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61" w:rsidRPr="009D6061" w:rsidRDefault="009D6061" w:rsidP="009D6061">
      <w:pPr>
        <w:jc w:val="center"/>
        <w:rPr>
          <w:rFonts w:ascii="Times New Roman" w:hAnsi="Times New Roman"/>
          <w:b/>
          <w:sz w:val="24"/>
          <w:szCs w:val="24"/>
          <w:lang w:val="kk-KZ"/>
        </w:rPr>
      </w:pPr>
      <w:bookmarkStart w:id="0" w:name="_GoBack"/>
      <w:bookmarkEnd w:id="0"/>
      <w:r w:rsidRPr="009D6061">
        <w:rPr>
          <w:rFonts w:ascii="Times New Roman" w:hAnsi="Times New Roman"/>
          <w:b/>
          <w:sz w:val="24"/>
          <w:szCs w:val="24"/>
          <w:lang w:val="kk-KZ"/>
        </w:rPr>
        <w:t>АЛЬ ФАРАБИ АТЫНДАҒЫ ҚАЗАҚ ҰЛТТЫҚ УНИВЕРСИТЕТІ</w:t>
      </w:r>
    </w:p>
    <w:p w:rsidR="009D6061" w:rsidRP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kk-KZ"/>
        </w:rPr>
        <w:t>ХАЛЫҚАРАЛЫҚ ҚАТЫНАСТАР ФАКУЛЬТЕТІ</w:t>
      </w:r>
    </w:p>
    <w:p w:rsid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ru-RU"/>
        </w:rPr>
        <w:t>ДИПЛОМАТИЯЛЫҚ АУДАРМА КАФЕДРАСЫ</w:t>
      </w:r>
    </w:p>
    <w:p w:rsidR="009D6061" w:rsidRPr="009D6061" w:rsidRDefault="009D6061" w:rsidP="009D6061">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«5</w:t>
      </w:r>
      <w:r w:rsidRPr="009D6061">
        <w:rPr>
          <w:rFonts w:ascii="Times New Roman" w:hAnsi="Times New Roman" w:cs="Times New Roman"/>
          <w:b/>
          <w:sz w:val="24"/>
          <w:szCs w:val="24"/>
        </w:rPr>
        <w:t>B</w:t>
      </w:r>
      <w:r w:rsidRPr="009D6061">
        <w:rPr>
          <w:rFonts w:ascii="Times New Roman" w:hAnsi="Times New Roman" w:cs="Times New Roman"/>
          <w:b/>
          <w:sz w:val="24"/>
          <w:szCs w:val="24"/>
          <w:lang w:val="ru-RU"/>
        </w:rPr>
        <w:t>03020200»</w:t>
      </w:r>
    </w:p>
    <w:p w:rsidR="009D6061" w:rsidRPr="0062209A" w:rsidRDefault="009D6061" w:rsidP="009D6061">
      <w:pPr>
        <w:spacing w:after="0"/>
        <w:ind w:right="424"/>
        <w:jc w:val="center"/>
        <w:rPr>
          <w:rFonts w:ascii="Times New Roman" w:hAnsi="Times New Roman"/>
          <w:b/>
          <w:sz w:val="24"/>
          <w:szCs w:val="24"/>
          <w:lang w:val="kk-KZ"/>
        </w:rPr>
      </w:pPr>
      <w:r w:rsidRPr="0062209A">
        <w:rPr>
          <w:rFonts w:ascii="Times New Roman" w:hAnsi="Times New Roman"/>
          <w:b/>
          <w:sz w:val="24"/>
          <w:szCs w:val="24"/>
          <w:lang w:val="kk-KZ"/>
        </w:rPr>
        <w:t xml:space="preserve">Халықаралық </w:t>
      </w:r>
      <w:r>
        <w:rPr>
          <w:rFonts w:ascii="Times New Roman" w:hAnsi="Times New Roman"/>
          <w:b/>
          <w:sz w:val="24"/>
          <w:szCs w:val="24"/>
          <w:lang w:val="kk-KZ"/>
        </w:rPr>
        <w:t>құқық</w:t>
      </w:r>
      <w:r w:rsidRPr="0062209A">
        <w:rPr>
          <w:rFonts w:ascii="Times New Roman" w:hAnsi="Times New Roman"/>
          <w:b/>
          <w:sz w:val="24"/>
          <w:szCs w:val="24"/>
          <w:lang w:val="kk-KZ"/>
        </w:rPr>
        <w:t>» мамандығы бойынша</w:t>
      </w:r>
      <w:r w:rsidRPr="009D6061">
        <w:rPr>
          <w:rFonts w:ascii="Times New Roman" w:hAnsi="Times New Roman"/>
          <w:b/>
          <w:sz w:val="24"/>
          <w:szCs w:val="24"/>
          <w:lang w:val="ru-RU"/>
        </w:rPr>
        <w:t xml:space="preserve"> </w:t>
      </w:r>
      <w:r w:rsidRPr="0062209A">
        <w:rPr>
          <w:rFonts w:ascii="Times New Roman" w:hAnsi="Times New Roman"/>
          <w:b/>
          <w:sz w:val="24"/>
          <w:szCs w:val="24"/>
          <w:lang w:val="kk-KZ"/>
        </w:rPr>
        <w:t>білім беру бағдарламасы</w:t>
      </w:r>
    </w:p>
    <w:p w:rsidR="00195E0E" w:rsidRPr="009D6061" w:rsidRDefault="00195E0E" w:rsidP="00B916CE">
      <w:pPr>
        <w:jc w:val="both"/>
        <w:rPr>
          <w:rFonts w:ascii="Times New Roman" w:hAnsi="Times New Roman"/>
          <w:b/>
          <w:sz w:val="24"/>
          <w:szCs w:val="24"/>
          <w:lang w:val="kk-KZ"/>
        </w:rPr>
      </w:pPr>
    </w:p>
    <w:p w:rsidR="00A92215" w:rsidRPr="009D6061" w:rsidRDefault="00195E0E" w:rsidP="00B916CE">
      <w:pPr>
        <w:ind w:firstLine="720"/>
        <w:jc w:val="both"/>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w:t>
      </w:r>
      <w:r w:rsidR="00B30886"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ru-RU"/>
        </w:rPr>
        <w:t xml:space="preserve">      </w:t>
      </w:r>
      <w:r w:rsidR="00A92215" w:rsidRPr="009D6061">
        <w:rPr>
          <w:rFonts w:ascii="Times New Roman" w:hAnsi="Times New Roman" w:cs="Times New Roman"/>
          <w:b/>
          <w:sz w:val="24"/>
          <w:szCs w:val="24"/>
          <w:lang w:val="kk-KZ"/>
        </w:rPr>
        <w:t>Келісілген:</w:t>
      </w:r>
    </w:p>
    <w:p w:rsidR="00A92215" w:rsidRPr="009D6061" w:rsidRDefault="00A92215" w:rsidP="00B916CE">
      <w:pPr>
        <w:jc w:val="both"/>
        <w:rPr>
          <w:rFonts w:ascii="Times New Roman" w:hAnsi="Times New Roman" w:cs="Times New Roman"/>
          <w:b/>
          <w:sz w:val="24"/>
          <w:szCs w:val="24"/>
          <w:lang w:val="kk-KZ"/>
        </w:rPr>
      </w:pPr>
      <w:r w:rsidRPr="009D6061">
        <w:rPr>
          <w:rFonts w:ascii="Times New Roman" w:hAnsi="Times New Roman" w:cs="Times New Roman"/>
          <w:b/>
          <w:sz w:val="24"/>
          <w:szCs w:val="24"/>
          <w:lang w:val="kk-KZ"/>
        </w:rPr>
        <w:t xml:space="preserve">                                                                                                    Факультет деканы</w:t>
      </w:r>
    </w:p>
    <w:p w:rsidR="00A92215" w:rsidRPr="009D6061" w:rsidRDefault="00A92215" w:rsidP="00B916CE">
      <w:pPr>
        <w:jc w:val="both"/>
        <w:rPr>
          <w:rFonts w:ascii="Times New Roman" w:hAnsi="Times New Roman" w:cs="Times New Roman"/>
          <w:b/>
          <w:sz w:val="24"/>
          <w:szCs w:val="24"/>
          <w:lang w:val="ru-RU"/>
        </w:rPr>
      </w:pPr>
      <w:r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kk-KZ"/>
        </w:rPr>
        <w:t>К.Н.Шәкіров</w:t>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ru-RU"/>
        </w:rPr>
        <w:t>__________________</w:t>
      </w:r>
    </w:p>
    <w:p w:rsidR="00A92215" w:rsidRPr="009D6061" w:rsidRDefault="00801038" w:rsidP="00B916CE">
      <w:pPr>
        <w:pStyle w:val="7"/>
        <w:ind w:firstLine="35"/>
        <w:jc w:val="both"/>
        <w:rPr>
          <w:rFonts w:ascii="Times New Roman" w:hAnsi="Times New Roman"/>
          <w:b/>
        </w:rPr>
      </w:pPr>
      <w:r w:rsidRPr="009D6061">
        <w:rPr>
          <w:rFonts w:ascii="Times New Roman" w:hAnsi="Times New Roman"/>
          <w:b/>
        </w:rPr>
        <w:t xml:space="preserve">                                                                         </w:t>
      </w:r>
      <w:r w:rsidR="00B916CE" w:rsidRPr="009D6061">
        <w:rPr>
          <w:rFonts w:ascii="Times New Roman" w:hAnsi="Times New Roman"/>
          <w:b/>
        </w:rPr>
        <w:t xml:space="preserve">  </w:t>
      </w:r>
      <w:r w:rsidRPr="009D6061">
        <w:rPr>
          <w:rFonts w:ascii="Times New Roman" w:hAnsi="Times New Roman"/>
          <w:b/>
        </w:rPr>
        <w:t xml:space="preserve">                          </w:t>
      </w:r>
      <w:r w:rsidR="00B916CE" w:rsidRPr="009D6061">
        <w:rPr>
          <w:rFonts w:ascii="Times New Roman" w:hAnsi="Times New Roman"/>
          <w:b/>
          <w:i w:val="0"/>
        </w:rPr>
        <w:t xml:space="preserve">Протокол№11.от </w:t>
      </w:r>
      <w:r w:rsidR="00B30886" w:rsidRPr="009D6061">
        <w:rPr>
          <w:rFonts w:ascii="Times New Roman" w:hAnsi="Times New Roman"/>
          <w:b/>
          <w:i w:val="0"/>
        </w:rPr>
        <w:t>24.06.</w:t>
      </w:r>
      <w:r w:rsidR="00B916CE" w:rsidRPr="009D6061">
        <w:rPr>
          <w:rFonts w:ascii="Times New Roman" w:hAnsi="Times New Roman"/>
          <w:b/>
          <w:i w:val="0"/>
        </w:rPr>
        <w:t>2015</w:t>
      </w:r>
      <w:r w:rsidR="00B916CE" w:rsidRPr="009D6061">
        <w:rPr>
          <w:rFonts w:ascii="Times New Roman" w:hAnsi="Times New Roman"/>
          <w:b/>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Кәсіби элективті модуль 13   MBMAT 4313   </w:t>
      </w: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Мамандық бойынша мәтіндерді аударудың тәжірибесі </w:t>
      </w:r>
    </w:p>
    <w:p w:rsidR="00191692"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  </w:t>
      </w:r>
      <w:r w:rsidR="00191692" w:rsidRPr="009D6061">
        <w:rPr>
          <w:rFonts w:ascii="Times New Roman" w:hAnsi="Times New Roman" w:cs="Times New Roman"/>
          <w:color w:val="000000" w:themeColor="text1"/>
          <w:sz w:val="24"/>
          <w:szCs w:val="24"/>
          <w:lang w:val="kk-KZ"/>
        </w:rPr>
        <w:t>Силлабус</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4 курс к/т</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3 кредит</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Оқу түрі-күндізгі</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Күзгі</w:t>
      </w:r>
      <w:r w:rsidR="00191692" w:rsidRPr="009D6061">
        <w:rPr>
          <w:rFonts w:ascii="Times New Roman" w:hAnsi="Times New Roman" w:cs="Times New Roman"/>
          <w:b/>
          <w:sz w:val="24"/>
          <w:szCs w:val="24"/>
          <w:lang w:val="kk-KZ"/>
        </w:rPr>
        <w:t xml:space="preserve"> семестр</w:t>
      </w:r>
    </w:p>
    <w:p w:rsidR="00191692" w:rsidRPr="009D6061" w:rsidRDefault="006E6D56"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Мәлімет</w:t>
      </w:r>
      <w:r w:rsidR="00191692" w:rsidRPr="009D6061">
        <w:rPr>
          <w:rFonts w:ascii="Times New Roman" w:hAnsi="Times New Roman" w:cs="Times New Roman"/>
          <w:b/>
          <w:sz w:val="24"/>
          <w:szCs w:val="24"/>
          <w:lang w:val="kk-KZ"/>
        </w:rPr>
        <w:t xml:space="preserve">: </w:t>
      </w:r>
      <w:r w:rsidRPr="009D6061">
        <w:rPr>
          <w:rFonts w:ascii="Times New Roman" w:hAnsi="Times New Roman" w:cs="Times New Roman"/>
          <w:b/>
          <w:sz w:val="24"/>
          <w:szCs w:val="24"/>
          <w:lang w:val="kk-KZ"/>
        </w:rPr>
        <w:t>аға оқытушы Карипбаева Г.А.</w:t>
      </w:r>
      <w:r w:rsidR="00191692" w:rsidRPr="009D6061">
        <w:rPr>
          <w:rFonts w:ascii="Times New Roman" w:hAnsi="Times New Roman" w:cs="Times New Roman"/>
          <w:b/>
          <w:sz w:val="24"/>
          <w:szCs w:val="24"/>
          <w:lang w:val="kk-KZ"/>
        </w:rPr>
        <w:t xml:space="preserve"> </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Телефоны : 243 83 28</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Оқылым</w:t>
      </w:r>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r w:rsidRPr="00B30886">
        <w:rPr>
          <w:rFonts w:ascii="Times New Roman" w:hAnsi="Times New Roman" w:cs="Times New Roman"/>
          <w:sz w:val="24"/>
          <w:szCs w:val="24"/>
          <w:lang w:val="uk-UA"/>
        </w:rPr>
        <w:t>бойынша</w:t>
      </w:r>
      <w:r w:rsidR="00B916CE">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мәтінді</w:t>
      </w:r>
      <w:r w:rsidR="00B916CE">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мұқият</w:t>
      </w:r>
      <w:r w:rsidR="00B916CE">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оқып,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r w:rsidRPr="00B30886">
        <w:rPr>
          <w:rFonts w:ascii="Times New Roman" w:hAnsi="Times New Roman" w:cs="Times New Roman"/>
          <w:sz w:val="24"/>
          <w:szCs w:val="24"/>
          <w:lang w:val="uk-UA"/>
        </w:rPr>
        <w:t>оқылған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мәтіннің</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негізгі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мазмұнын, жеке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мағыналық</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бөліктері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арасындағы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логикалық</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және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себеп-салдарлық</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байланысты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түсіне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ікерек.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Студент берілген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мәтіннің</w:t>
      </w:r>
      <w:r w:rsidR="00A92215"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мазмұнын өз көзқарасы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тұрғысынан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толықтырып, өзгертулер</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енгізе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отырып, талдай</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қажет. Мәтінніңтүрі: жалпығылыми, жалпы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кәсіби</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және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арнайы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мамандық</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саласы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бойынша</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құрастырылуы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тиіс. Дипломатиялық</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құжаттармен</w:t>
      </w:r>
      <w:r w:rsidR="00401143" w:rsidRPr="00B30886">
        <w:rPr>
          <w:rFonts w:ascii="Times New Roman" w:hAnsi="Times New Roman" w:cs="Times New Roman"/>
          <w:sz w:val="24"/>
          <w:szCs w:val="24"/>
          <w:lang w:val="uk-UA"/>
        </w:rPr>
        <w:t xml:space="preserve"> жұмыс </w:t>
      </w:r>
      <w:r w:rsidR="00401143" w:rsidRPr="00B30886">
        <w:rPr>
          <w:rFonts w:ascii="Times New Roman" w:hAnsi="Times New Roman" w:cs="Times New Roman"/>
          <w:sz w:val="24"/>
          <w:szCs w:val="24"/>
          <w:lang w:val="kk-KZ"/>
        </w:rPr>
        <w:t>і</w:t>
      </w:r>
      <w:r w:rsidRPr="00B30886">
        <w:rPr>
          <w:rFonts w:ascii="Times New Roman" w:hAnsi="Times New Roman" w:cs="Times New Roman"/>
          <w:sz w:val="24"/>
          <w:szCs w:val="24"/>
          <w:lang w:val="uk-UA"/>
        </w:rPr>
        <w:t>стеу</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барысында  студент мыналарды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орындай</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қажет: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оқудың</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басты</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стратегияларын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қолдана</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білуі;</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мәтіннің</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негізгі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өзегін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түсініп, оның</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ішінен</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өзіне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қажетті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 xml:space="preserve">ақпаратты ала білуі; </w:t>
      </w:r>
    </w:p>
    <w:p w:rsidR="006E6D56" w:rsidRPr="009364BA"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хабарға, ақпаратқа</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өзінше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тұжырым</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жасап,  ресми</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құжатқа</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баға</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білуі</w:t>
      </w:r>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тиіс.</w:t>
      </w:r>
    </w:p>
    <w:p w:rsid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ab/>
        <w:t>Пререквизит:Шет тіл және БАҚ</w:t>
      </w:r>
    </w:p>
    <w:p w:rsidR="009364BA" w:rsidRP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p>
    <w:p w:rsidR="00247AB3" w:rsidRPr="009D6061" w:rsidRDefault="00401143" w:rsidP="002D1B62">
      <w:pPr>
        <w:pStyle w:val="a8"/>
        <w:ind w:left="567"/>
        <w:jc w:val="center"/>
        <w:rPr>
          <w:rFonts w:ascii="Times New Roman" w:hAnsi="Times New Roman" w:cs="Times New Roman"/>
          <w:b/>
          <w:caps/>
          <w:sz w:val="24"/>
          <w:szCs w:val="24"/>
          <w:lang w:val="kk-KZ"/>
        </w:rPr>
      </w:pPr>
      <w:r w:rsidRPr="009D6061">
        <w:rPr>
          <w:rFonts w:ascii="Times New Roman" w:hAnsi="Times New Roman" w:cs="Times New Roman"/>
          <w:b/>
          <w:caps/>
          <w:sz w:val="24"/>
          <w:szCs w:val="24"/>
          <w:lang w:val="kk-KZ"/>
        </w:rPr>
        <w:t>Тақырып</w:t>
      </w:r>
    </w:p>
    <w:tbl>
      <w:tblPr>
        <w:tblStyle w:val="a3"/>
        <w:tblW w:w="9679" w:type="dxa"/>
        <w:tblLayout w:type="fixed"/>
        <w:tblLook w:val="04A0"/>
      </w:tblPr>
      <w:tblGrid>
        <w:gridCol w:w="1075"/>
        <w:gridCol w:w="6570"/>
        <w:gridCol w:w="1080"/>
        <w:gridCol w:w="954"/>
      </w:tblGrid>
      <w:tr w:rsidR="004B60A0" w:rsidRPr="00C4634B" w:rsidTr="004B60A0">
        <w:tc>
          <w:tcPr>
            <w:tcW w:w="1075" w:type="dxa"/>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Sources of IL: Conventional Law, International Custom, General Principles of Law, Jus Cogens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2-3</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Dispute Resolution</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6</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18</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4</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Intervention in Domestic Affairs and States Sovereignty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5</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State Responsibility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6</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Law of Treaties; Reservations, Derogations, Interpretation</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shd w:val="clear" w:color="auto" w:fill="auto"/>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7</w:t>
            </w: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lang w:val="ru-RU"/>
              </w:rPr>
              <w:t>Тема</w:t>
            </w:r>
            <w:r w:rsidRPr="00C4634B">
              <w:rPr>
                <w:rFonts w:ascii="Times New Roman" w:hAnsi="Times New Roman" w:cs="Times New Roman"/>
                <w:sz w:val="20"/>
                <w:szCs w:val="20"/>
              </w:rPr>
              <w:t xml:space="preserve"> International Court of Justice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shd w:val="clear" w:color="auto" w:fill="auto"/>
          </w:tcPr>
          <w:p w:rsidR="004B60A0" w:rsidRPr="00C4634B" w:rsidRDefault="004B60A0" w:rsidP="005547C8">
            <w:pPr>
              <w:pStyle w:val="a8"/>
              <w:jc w:val="center"/>
              <w:rPr>
                <w:rFonts w:ascii="Times New Roman" w:hAnsi="Times New Roman" w:cs="Times New Roman"/>
                <w:sz w:val="20"/>
                <w:szCs w:val="20"/>
                <w:lang w:val="ru-RU"/>
              </w:rPr>
            </w:pPr>
          </w:p>
        </w:tc>
        <w:tc>
          <w:tcPr>
            <w:tcW w:w="6570" w:type="dxa"/>
            <w:shd w:val="clear" w:color="auto" w:fill="auto"/>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lang w:val="ru-RU"/>
              </w:rPr>
              <w:t>СРС</w:t>
            </w:r>
            <w:r w:rsidRPr="00C4634B">
              <w:rPr>
                <w:rFonts w:ascii="Times New Roman" w:hAnsi="Times New Roman" w:cs="Times New Roman"/>
                <w:sz w:val="20"/>
                <w:szCs w:val="20"/>
              </w:rPr>
              <w:t>(</w:t>
            </w:r>
            <w:r w:rsidRPr="00C4634B">
              <w:rPr>
                <w:rFonts w:ascii="Times New Roman" w:hAnsi="Times New Roman" w:cs="Times New Roman"/>
                <w:sz w:val="20"/>
                <w:szCs w:val="20"/>
                <w:lang w:val="ru-RU"/>
              </w:rPr>
              <w:t>П</w:t>
            </w:r>
            <w:r w:rsidRPr="00C4634B">
              <w:rPr>
                <w:rFonts w:ascii="Times New Roman" w:hAnsi="Times New Roman" w:cs="Times New Roman"/>
                <w:sz w:val="20"/>
                <w:szCs w:val="20"/>
              </w:rPr>
              <w:t>)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7</w:t>
            </w:r>
          </w:p>
        </w:tc>
        <w:tc>
          <w:tcPr>
            <w:tcW w:w="6570" w:type="dxa"/>
          </w:tcPr>
          <w:p w:rsidR="004B60A0" w:rsidRPr="00C4634B" w:rsidRDefault="004B60A0" w:rsidP="005547C8">
            <w:pPr>
              <w:pStyle w:val="a8"/>
              <w:rPr>
                <w:rFonts w:ascii="Times New Roman" w:hAnsi="Times New Roman" w:cs="Times New Roman"/>
                <w:b/>
                <w:sz w:val="20"/>
                <w:szCs w:val="20"/>
              </w:rPr>
            </w:pPr>
            <w:r w:rsidRPr="00C4634B">
              <w:rPr>
                <w:rFonts w:ascii="Times New Roman" w:hAnsi="Times New Roman" w:cs="Times New Roman"/>
                <w:b/>
                <w:sz w:val="20"/>
                <w:szCs w:val="20"/>
                <w:lang w:val="ru-RU"/>
              </w:rPr>
              <w:t>1 Рубежный контроль</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8</w:t>
            </w:r>
          </w:p>
        </w:tc>
        <w:tc>
          <w:tcPr>
            <w:tcW w:w="6570" w:type="dxa"/>
          </w:tcPr>
          <w:p w:rsidR="004B60A0" w:rsidRPr="00C4634B" w:rsidRDefault="004B60A0" w:rsidP="005547C8">
            <w:pPr>
              <w:pStyle w:val="a8"/>
              <w:rPr>
                <w:rFonts w:ascii="Times New Roman" w:hAnsi="Times New Roman" w:cs="Times New Roman"/>
                <w:b/>
                <w:sz w:val="20"/>
                <w:szCs w:val="20"/>
                <w:lang w:val="ru-RU"/>
              </w:rPr>
            </w:pPr>
            <w:r w:rsidRPr="00C4634B">
              <w:rPr>
                <w:rFonts w:ascii="Times New Roman" w:hAnsi="Times New Roman" w:cs="Times New Roman"/>
                <w:b/>
                <w:sz w:val="20"/>
                <w:szCs w:val="20"/>
                <w:lang w:val="ru-RU"/>
              </w:rPr>
              <w:t xml:space="preserve">Промежуточный экзамен </w:t>
            </w:r>
          </w:p>
        </w:tc>
        <w:tc>
          <w:tcPr>
            <w:tcW w:w="1080" w:type="dxa"/>
          </w:tcPr>
          <w:p w:rsidR="004B60A0" w:rsidRPr="00C4634B" w:rsidRDefault="004B60A0" w:rsidP="005547C8">
            <w:pPr>
              <w:pStyle w:val="a8"/>
              <w:jc w:val="center"/>
              <w:rPr>
                <w:rFonts w:ascii="Times New Roman" w:hAnsi="Times New Roman" w:cs="Times New Roman"/>
                <w:sz w:val="20"/>
                <w:szCs w:val="20"/>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Territorial Disputes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Self-determination of Peoples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11</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Use of Force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12</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Humanitarian law</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13</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Non-state Actors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14</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Jurisdiction, Extradition and Immunity</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vMerge w:val="restart"/>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lastRenderedPageBreak/>
              <w:t>15</w:t>
            </w: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International Criminal Justice</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2</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9</w:t>
            </w:r>
          </w:p>
        </w:tc>
      </w:tr>
      <w:tr w:rsidR="004B60A0" w:rsidRPr="00C4634B" w:rsidTr="004B60A0">
        <w:tc>
          <w:tcPr>
            <w:tcW w:w="1075" w:type="dxa"/>
            <w:vMerge/>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sz w:val="20"/>
                <w:szCs w:val="20"/>
              </w:rPr>
            </w:pPr>
            <w:r w:rsidRPr="00C4634B">
              <w:rPr>
                <w:rFonts w:ascii="Times New Roman" w:hAnsi="Times New Roman" w:cs="Times New Roman"/>
                <w:sz w:val="20"/>
                <w:szCs w:val="20"/>
              </w:rPr>
              <w:t>СРС(П) - Current world affairs and their legal implications</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w:t>
            </w: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3</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15</w:t>
            </w:r>
          </w:p>
        </w:tc>
        <w:tc>
          <w:tcPr>
            <w:tcW w:w="6570" w:type="dxa"/>
          </w:tcPr>
          <w:p w:rsidR="004B60A0" w:rsidRPr="00C4634B" w:rsidRDefault="004B60A0" w:rsidP="004B60A0">
            <w:pPr>
              <w:pStyle w:val="a8"/>
              <w:rPr>
                <w:rFonts w:ascii="Times New Roman" w:hAnsi="Times New Roman" w:cs="Times New Roman"/>
                <w:b/>
                <w:sz w:val="20"/>
                <w:szCs w:val="20"/>
                <w:lang w:val="ru-RU"/>
              </w:rPr>
            </w:pPr>
            <w:r w:rsidRPr="00C4634B">
              <w:rPr>
                <w:rFonts w:ascii="Times New Roman" w:hAnsi="Times New Roman" w:cs="Times New Roman"/>
                <w:b/>
                <w:sz w:val="20"/>
                <w:szCs w:val="20"/>
                <w:lang w:val="ru-RU"/>
              </w:rPr>
              <w:t xml:space="preserve">2 </w:t>
            </w:r>
            <w:r>
              <w:rPr>
                <w:rFonts w:ascii="Times New Roman" w:hAnsi="Times New Roman" w:cs="Times New Roman"/>
                <w:b/>
                <w:sz w:val="20"/>
                <w:szCs w:val="20"/>
                <w:lang w:val="ru-RU"/>
              </w:rPr>
              <w:t>Аралық бақылау</w:t>
            </w:r>
            <w:r w:rsidRPr="00C4634B">
              <w:rPr>
                <w:rFonts w:ascii="Times New Roman" w:hAnsi="Times New Roman" w:cs="Times New Roman"/>
                <w:b/>
                <w:sz w:val="20"/>
                <w:szCs w:val="20"/>
                <w:lang w:val="ru-RU"/>
              </w:rPr>
              <w:t xml:space="preserve"> </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b/>
                <w:sz w:val="20"/>
                <w:szCs w:val="20"/>
                <w:lang w:val="ru-RU"/>
              </w:rPr>
            </w:pPr>
            <w:r>
              <w:rPr>
                <w:rFonts w:ascii="Times New Roman" w:hAnsi="Times New Roman" w:cs="Times New Roman"/>
                <w:b/>
                <w:sz w:val="20"/>
                <w:szCs w:val="20"/>
                <w:lang w:val="ru-RU"/>
              </w:rPr>
              <w:t>Емтихан</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r w:rsidR="004B60A0" w:rsidRPr="00C4634B" w:rsidTr="004B60A0">
        <w:tc>
          <w:tcPr>
            <w:tcW w:w="1075" w:type="dxa"/>
          </w:tcPr>
          <w:p w:rsidR="004B60A0" w:rsidRPr="00C4634B" w:rsidRDefault="004B60A0" w:rsidP="005547C8">
            <w:pPr>
              <w:pStyle w:val="a8"/>
              <w:jc w:val="center"/>
              <w:rPr>
                <w:rFonts w:ascii="Times New Roman" w:hAnsi="Times New Roman" w:cs="Times New Roman"/>
                <w:sz w:val="20"/>
                <w:szCs w:val="20"/>
                <w:lang w:val="ru-RU"/>
              </w:rPr>
            </w:pPr>
          </w:p>
        </w:tc>
        <w:tc>
          <w:tcPr>
            <w:tcW w:w="6570" w:type="dxa"/>
          </w:tcPr>
          <w:p w:rsidR="004B60A0" w:rsidRPr="00C4634B" w:rsidRDefault="004B60A0" w:rsidP="005547C8">
            <w:pPr>
              <w:pStyle w:val="a8"/>
              <w:rPr>
                <w:rFonts w:ascii="Times New Roman" w:hAnsi="Times New Roman" w:cs="Times New Roman"/>
                <w:b/>
                <w:sz w:val="20"/>
                <w:szCs w:val="20"/>
                <w:lang w:val="ru-RU"/>
              </w:rPr>
            </w:pPr>
            <w:r>
              <w:rPr>
                <w:rFonts w:ascii="Times New Roman" w:hAnsi="Times New Roman" w:cs="Times New Roman"/>
                <w:b/>
                <w:sz w:val="20"/>
                <w:szCs w:val="20"/>
                <w:lang w:val="ru-RU"/>
              </w:rPr>
              <w:t>Барлығы</w:t>
            </w:r>
          </w:p>
        </w:tc>
        <w:tc>
          <w:tcPr>
            <w:tcW w:w="1080" w:type="dxa"/>
          </w:tcPr>
          <w:p w:rsidR="004B60A0" w:rsidRPr="00C4634B" w:rsidRDefault="004B60A0" w:rsidP="005547C8">
            <w:pPr>
              <w:pStyle w:val="a8"/>
              <w:jc w:val="center"/>
              <w:rPr>
                <w:rFonts w:ascii="Times New Roman" w:hAnsi="Times New Roman" w:cs="Times New Roman"/>
                <w:sz w:val="20"/>
                <w:szCs w:val="20"/>
                <w:lang w:val="ru-RU"/>
              </w:rPr>
            </w:pPr>
          </w:p>
        </w:tc>
        <w:tc>
          <w:tcPr>
            <w:tcW w:w="954" w:type="dxa"/>
          </w:tcPr>
          <w:p w:rsidR="004B60A0" w:rsidRPr="00C4634B" w:rsidRDefault="004B60A0" w:rsidP="005547C8">
            <w:pPr>
              <w:pStyle w:val="a8"/>
              <w:jc w:val="center"/>
              <w:rPr>
                <w:rFonts w:ascii="Times New Roman" w:hAnsi="Times New Roman" w:cs="Times New Roman"/>
                <w:sz w:val="20"/>
                <w:szCs w:val="20"/>
                <w:lang w:val="ru-RU"/>
              </w:rPr>
            </w:pPr>
            <w:r w:rsidRPr="00C4634B">
              <w:rPr>
                <w:rFonts w:ascii="Times New Roman" w:hAnsi="Times New Roman" w:cs="Times New Roman"/>
                <w:sz w:val="20"/>
                <w:szCs w:val="20"/>
                <w:lang w:val="ru-RU"/>
              </w:rPr>
              <w:t>100</w:t>
            </w:r>
          </w:p>
        </w:tc>
      </w:tr>
    </w:tbl>
    <w:p w:rsidR="004B60A0" w:rsidRPr="00C4634B" w:rsidRDefault="004B60A0" w:rsidP="004B60A0">
      <w:pPr>
        <w:pStyle w:val="a8"/>
        <w:jc w:val="center"/>
        <w:rPr>
          <w:rFonts w:ascii="Times New Roman" w:hAnsi="Times New Roman" w:cs="Times New Roman"/>
          <w:b/>
          <w:caps/>
          <w:sz w:val="24"/>
          <w:szCs w:val="24"/>
        </w:rPr>
      </w:pPr>
    </w:p>
    <w:p w:rsidR="004B60A0" w:rsidRPr="00C4634B" w:rsidRDefault="004B60A0" w:rsidP="004B60A0">
      <w:pPr>
        <w:pStyle w:val="a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4B60A0" w:rsidRPr="00C4634B" w:rsidRDefault="004B60A0" w:rsidP="004B60A0">
      <w:pPr>
        <w:pStyle w:val="a8"/>
        <w:jc w:val="both"/>
        <w:rPr>
          <w:rFonts w:ascii="Times New Roman" w:hAnsi="Times New Roman" w:cs="Times New Roman"/>
          <w:sz w:val="24"/>
          <w:szCs w:val="24"/>
          <w:lang w:val="ru-RU"/>
        </w:rPr>
      </w:pPr>
    </w:p>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4B60A0">
        <w:rPr>
          <w:rFonts w:ascii="Times New Roman" w:hAnsi="Times New Roman" w:cs="Times New Roman"/>
          <w:b/>
          <w:caps/>
          <w:sz w:val="24"/>
          <w:szCs w:val="24"/>
          <w:lang w:val="ru-RU"/>
        </w:rPr>
        <w:tab/>
      </w:r>
      <w:r w:rsidR="00351A10">
        <w:rPr>
          <w:rFonts w:ascii="Times New Roman" w:hAnsi="Times New Roman" w:cs="Times New Roman"/>
          <w:b/>
          <w:caps/>
          <w:sz w:val="24"/>
          <w:szCs w:val="24"/>
          <w:lang w:val="kk-KZ"/>
        </w:rPr>
        <w:t xml:space="preserve">негізгі </w:t>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8"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0564F2" w:rsidRPr="00B30886" w:rsidRDefault="000564F2" w:rsidP="002D1B62">
      <w:pPr>
        <w:pStyle w:val="a8"/>
        <w:ind w:left="567" w:firstLine="720"/>
        <w:jc w:val="both"/>
        <w:rPr>
          <w:rFonts w:ascii="Times New Roman" w:hAnsi="Times New Roman" w:cs="Times New Roman"/>
          <w:sz w:val="24"/>
          <w:szCs w:val="24"/>
          <w:lang w:val="ru-RU"/>
        </w:rPr>
      </w:pPr>
    </w:p>
    <w:p w:rsidR="009364BA" w:rsidRDefault="009364BA" w:rsidP="002D1B62">
      <w:pPr>
        <w:pStyle w:val="a8"/>
        <w:ind w:left="567"/>
        <w:jc w:val="both"/>
        <w:rPr>
          <w:rFonts w:ascii="Times New Roman" w:hAnsi="Times New Roman" w:cs="Times New Roman"/>
          <w:sz w:val="24"/>
          <w:szCs w:val="24"/>
          <w:lang w:val="ru-RU"/>
        </w:rPr>
      </w:pPr>
    </w:p>
    <w:p w:rsidR="009364BA" w:rsidRPr="009364BA" w:rsidRDefault="009364BA" w:rsidP="002D1B62">
      <w:pPr>
        <w:pStyle w:val="a8"/>
        <w:ind w:left="567"/>
        <w:jc w:val="both"/>
        <w:rPr>
          <w:rFonts w:ascii="Times New Roman" w:hAnsi="Times New Roman" w:cs="Times New Roman"/>
          <w:sz w:val="24"/>
          <w:szCs w:val="24"/>
          <w:lang w:val="ru-RU"/>
        </w:rPr>
      </w:pPr>
    </w:p>
    <w:p w:rsidR="00801038" w:rsidRPr="00B30886" w:rsidRDefault="00940753" w:rsidP="00157D06">
      <w:pPr>
        <w:tabs>
          <w:tab w:val="left" w:pos="720"/>
          <w:tab w:val="left" w:pos="1440"/>
          <w:tab w:val="left" w:pos="6300"/>
        </w:tabs>
        <w:rPr>
          <w:rFonts w:ascii="Times New Roman" w:hAnsi="Times New Roman" w:cs="Times New Roman"/>
          <w:b/>
          <w:sz w:val="24"/>
          <w:szCs w:val="24"/>
          <w:lang w:val="kk-KZ"/>
        </w:rPr>
      </w:pPr>
      <w:r w:rsidRPr="009364BA">
        <w:rPr>
          <w:rFonts w:ascii="Times New Roman" w:hAnsi="Times New Roman" w:cs="Times New Roman"/>
          <w:sz w:val="24"/>
          <w:szCs w:val="24"/>
          <w:lang w:val="ru-RU"/>
        </w:rPr>
        <w:tab/>
      </w:r>
      <w:r w:rsidR="00A92215" w:rsidRPr="00B30886">
        <w:rPr>
          <w:rFonts w:ascii="Times New Roman" w:hAnsi="Times New Roman" w:cs="Times New Roman"/>
          <w:sz w:val="24"/>
          <w:szCs w:val="24"/>
          <w:lang w:val="kk-KZ"/>
        </w:rPr>
        <w:t xml:space="preserve">                 </w:t>
      </w:r>
      <w:r w:rsidR="00B30886">
        <w:rPr>
          <w:rFonts w:ascii="Times New Roman" w:hAnsi="Times New Roman" w:cs="Times New Roman"/>
          <w:b/>
          <w:sz w:val="24"/>
          <w:szCs w:val="24"/>
          <w:lang w:val="kk-KZ"/>
        </w:rPr>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№9    хаттама «21.</w:t>
      </w:r>
      <w:r w:rsidRPr="009364BA">
        <w:rPr>
          <w:rFonts w:ascii="Times New Roman" w:hAnsi="Times New Roman" w:cs="Times New Roman"/>
          <w:i/>
          <w:sz w:val="24"/>
          <w:szCs w:val="24"/>
          <w:lang w:val="kk-KZ" w:eastAsia="ko-KR"/>
        </w:rPr>
        <w:t>06</w:t>
      </w:r>
      <w:r w:rsidRPr="00B30886">
        <w:rPr>
          <w:rFonts w:ascii="Times New Roman" w:hAnsi="Times New Roman" w:cs="Times New Roman"/>
          <w:i/>
          <w:sz w:val="24"/>
          <w:szCs w:val="24"/>
          <w:lang w:val="kk-KZ" w:eastAsia="ko-KR"/>
        </w:rPr>
        <w:t xml:space="preserve"> »  201</w:t>
      </w:r>
      <w:r w:rsidRPr="009364BA">
        <w:rPr>
          <w:rFonts w:ascii="Times New Roman" w:hAnsi="Times New Roman" w:cs="Times New Roman"/>
          <w:i/>
          <w:sz w:val="24"/>
          <w:szCs w:val="24"/>
          <w:lang w:val="kk-KZ" w:eastAsia="ko-KR"/>
        </w:rPr>
        <w:t>5</w:t>
      </w:r>
      <w:r w:rsidRPr="00B30886">
        <w:rPr>
          <w:rFonts w:ascii="Times New Roman" w:hAnsi="Times New Roman" w:cs="Times New Roman"/>
          <w:i/>
          <w:sz w:val="24"/>
          <w:szCs w:val="24"/>
          <w:lang w:val="kk-KZ" w:eastAsia="ko-KR"/>
        </w:rPr>
        <w:t xml:space="preserve"> ж.</w:t>
      </w:r>
    </w:p>
    <w:p w:rsidR="00801038" w:rsidRPr="00B30886" w:rsidRDefault="004B60A0" w:rsidP="00801038">
      <w:pPr>
        <w:autoSpaceDE w:val="0"/>
        <w:autoSpaceDN w:val="0"/>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 xml:space="preserve"> </w:t>
      </w: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w:t>
      </w:r>
      <w:r w:rsidR="004B60A0">
        <w:rPr>
          <w:rFonts w:ascii="Times New Roman" w:hAnsi="Times New Roman" w:cs="Times New Roman"/>
          <w:iCs/>
          <w:sz w:val="24"/>
          <w:szCs w:val="24"/>
          <w:lang w:val="kk-KZ"/>
        </w:rPr>
        <w:t xml:space="preserve">  </w:t>
      </w:r>
      <w:r w:rsidRPr="00B30886">
        <w:rPr>
          <w:rFonts w:ascii="Times New Roman" w:hAnsi="Times New Roman" w:cs="Times New Roman"/>
          <w:iCs/>
          <w:sz w:val="24"/>
          <w:szCs w:val="24"/>
          <w:lang w:val="kk-KZ"/>
        </w:rPr>
        <w:t>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 xml:space="preserve">Оқытушы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9"/>
      <w:pgSz w:w="12240" w:h="15840"/>
      <w:pgMar w:top="1134" w:right="1134" w:bottom="113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53E" w:rsidRDefault="009C453E" w:rsidP="000564F2">
      <w:pPr>
        <w:spacing w:after="0" w:line="240" w:lineRule="auto"/>
      </w:pPr>
      <w:r>
        <w:separator/>
      </w:r>
    </w:p>
  </w:endnote>
  <w:endnote w:type="continuationSeparator" w:id="1">
    <w:p w:rsidR="009C453E" w:rsidRDefault="009C453E" w:rsidP="00056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610701"/>
      <w:docPartObj>
        <w:docPartGallery w:val="Page Numbers (Bottom of Page)"/>
        <w:docPartUnique/>
      </w:docPartObj>
    </w:sdtPr>
    <w:sdtContent>
      <w:p w:rsidR="006E6D56" w:rsidRDefault="004B2063">
        <w:pPr>
          <w:pStyle w:val="ab"/>
          <w:jc w:val="center"/>
        </w:pPr>
        <w:r>
          <w:fldChar w:fldCharType="begin"/>
        </w:r>
        <w:r w:rsidR="006E6D56">
          <w:instrText>PAGE   \* MERGEFORMAT</w:instrText>
        </w:r>
        <w:r>
          <w:fldChar w:fldCharType="separate"/>
        </w:r>
        <w:r w:rsidR="00351A10" w:rsidRPr="00351A10">
          <w:rPr>
            <w:noProof/>
            <w:lang w:val="ru-RU"/>
          </w:rPr>
          <w:t>3</w:t>
        </w:r>
        <w:r>
          <w:fldChar w:fldCharType="end"/>
        </w:r>
      </w:p>
    </w:sdtContent>
  </w:sdt>
  <w:p w:rsidR="006E6D56" w:rsidRDefault="006E6D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53E" w:rsidRDefault="009C453E" w:rsidP="000564F2">
      <w:pPr>
        <w:spacing w:after="0" w:line="240" w:lineRule="auto"/>
      </w:pPr>
      <w:r>
        <w:separator/>
      </w:r>
    </w:p>
  </w:footnote>
  <w:footnote w:type="continuationSeparator" w:id="1">
    <w:p w:rsidR="009C453E" w:rsidRDefault="009C453E" w:rsidP="00056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FB4042"/>
    <w:rsid w:val="00036594"/>
    <w:rsid w:val="000564F2"/>
    <w:rsid w:val="000A1486"/>
    <w:rsid w:val="000D12E8"/>
    <w:rsid w:val="0011267D"/>
    <w:rsid w:val="00135B44"/>
    <w:rsid w:val="0014483C"/>
    <w:rsid w:val="00157D06"/>
    <w:rsid w:val="00191692"/>
    <w:rsid w:val="00195E0E"/>
    <w:rsid w:val="0020211F"/>
    <w:rsid w:val="00242611"/>
    <w:rsid w:val="00247AB3"/>
    <w:rsid w:val="00273CE9"/>
    <w:rsid w:val="002B32C5"/>
    <w:rsid w:val="002D1B62"/>
    <w:rsid w:val="002F0A56"/>
    <w:rsid w:val="003047DE"/>
    <w:rsid w:val="00351A10"/>
    <w:rsid w:val="0040104F"/>
    <w:rsid w:val="00401143"/>
    <w:rsid w:val="00492662"/>
    <w:rsid w:val="004B2063"/>
    <w:rsid w:val="004B60A0"/>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3796F"/>
    <w:rsid w:val="008D006C"/>
    <w:rsid w:val="008E4ED7"/>
    <w:rsid w:val="00907A51"/>
    <w:rsid w:val="00927F94"/>
    <w:rsid w:val="009364BA"/>
    <w:rsid w:val="00940753"/>
    <w:rsid w:val="009B11C5"/>
    <w:rsid w:val="009B5FAB"/>
    <w:rsid w:val="009C453E"/>
    <w:rsid w:val="009D6061"/>
    <w:rsid w:val="009F15AB"/>
    <w:rsid w:val="00A11D60"/>
    <w:rsid w:val="00A64FBB"/>
    <w:rsid w:val="00A669C2"/>
    <w:rsid w:val="00A710C7"/>
    <w:rsid w:val="00A77E70"/>
    <w:rsid w:val="00A92215"/>
    <w:rsid w:val="00AC179D"/>
    <w:rsid w:val="00B30886"/>
    <w:rsid w:val="00B916CE"/>
    <w:rsid w:val="00BB7649"/>
    <w:rsid w:val="00BF68F0"/>
    <w:rsid w:val="00C16963"/>
    <w:rsid w:val="00C741AB"/>
    <w:rsid w:val="00CA7562"/>
    <w:rsid w:val="00CB661D"/>
    <w:rsid w:val="00CF4CEA"/>
    <w:rsid w:val="00D0370B"/>
    <w:rsid w:val="00D15618"/>
    <w:rsid w:val="00D22D77"/>
    <w:rsid w:val="00DC6C7C"/>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986B2-CFAE-43A8-A8F9-4E88A00E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719</Words>
  <Characters>4103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ahmetalieva</cp:lastModifiedBy>
  <cp:revision>19</cp:revision>
  <cp:lastPrinted>2015-09-20T23:48:00Z</cp:lastPrinted>
  <dcterms:created xsi:type="dcterms:W3CDTF">2015-09-23T12:50:00Z</dcterms:created>
  <dcterms:modified xsi:type="dcterms:W3CDTF">2015-11-10T05:36:00Z</dcterms:modified>
</cp:coreProperties>
</file>